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66BE" w14:textId="77777777" w:rsidR="00395201" w:rsidRDefault="00395201" w:rsidP="00395201">
      <w:pPr>
        <w:ind w:left="0" w:firstLine="0"/>
      </w:pPr>
    </w:p>
    <w:p w14:paraId="618175EF" w14:textId="28C20D01" w:rsidR="00DF7A5D" w:rsidRDefault="00395201" w:rsidP="00395201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8658C9">
        <w:rPr>
          <w:b/>
          <w:sz w:val="32"/>
          <w:szCs w:val="32"/>
        </w:rPr>
        <w:t>June 26</w:t>
      </w:r>
      <w:r>
        <w:rPr>
          <w:b/>
          <w:sz w:val="32"/>
          <w:szCs w:val="32"/>
        </w:rPr>
        <w:t>, 2019</w:t>
      </w:r>
    </w:p>
    <w:p w14:paraId="1866E891" w14:textId="77777777" w:rsidR="00A878D2" w:rsidRPr="00DF7A5D" w:rsidRDefault="00A878D2" w:rsidP="00395201">
      <w:pPr>
        <w:ind w:left="0" w:firstLine="0"/>
        <w:jc w:val="center"/>
        <w:rPr>
          <w:b/>
          <w:sz w:val="32"/>
          <w:szCs w:val="32"/>
        </w:rPr>
      </w:pPr>
    </w:p>
    <w:p w14:paraId="3E9647C3" w14:textId="22853070" w:rsidR="00DF7A5D" w:rsidRDefault="00A878D2" w:rsidP="00C2745D">
      <w:pPr>
        <w:ind w:left="720" w:firstLine="0"/>
        <w:jc w:val="both"/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441FAA67" wp14:editId="0DD90A70">
            <wp:extent cx="1097280" cy="10972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Discove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D9EF" w14:textId="5E7CBAA2" w:rsidR="00DF7A5D" w:rsidRDefault="00DF7A5D" w:rsidP="00DF7A5D">
      <w:pPr>
        <w:ind w:left="720" w:firstLine="0"/>
        <w:jc w:val="center"/>
      </w:pPr>
    </w:p>
    <w:p w14:paraId="2B2061F6" w14:textId="77777777" w:rsidR="00DF7A5D" w:rsidRDefault="00DF7A5D" w:rsidP="00C2745D">
      <w:pPr>
        <w:ind w:left="720" w:firstLine="0"/>
        <w:jc w:val="both"/>
      </w:pPr>
    </w:p>
    <w:p w14:paraId="145AD5DD" w14:textId="66F2607A" w:rsidR="00C2745D" w:rsidRPr="00DF7A5D" w:rsidRDefault="00DF7A5D" w:rsidP="00C2745D">
      <w:pPr>
        <w:ind w:left="720" w:firstLine="0"/>
        <w:jc w:val="both"/>
        <w:rPr>
          <w:sz w:val="28"/>
          <w:szCs w:val="28"/>
        </w:rPr>
      </w:pPr>
      <w:r w:rsidRPr="00DF7A5D">
        <w:rPr>
          <w:sz w:val="28"/>
          <w:szCs w:val="28"/>
        </w:rPr>
        <w:t xml:space="preserve">Starboard Capital Partners, LLC (“Starboard”) is pleased to announce the sale of </w:t>
      </w:r>
      <w:proofErr w:type="spellStart"/>
      <w:r w:rsidR="00395201">
        <w:rPr>
          <w:sz w:val="28"/>
          <w:szCs w:val="28"/>
        </w:rPr>
        <w:t>QDiscovery</w:t>
      </w:r>
      <w:proofErr w:type="spellEnd"/>
      <w:r w:rsidRPr="00DF7A5D">
        <w:rPr>
          <w:sz w:val="28"/>
          <w:szCs w:val="28"/>
        </w:rPr>
        <w:t xml:space="preserve"> </w:t>
      </w:r>
      <w:r w:rsidR="00ED7A36">
        <w:rPr>
          <w:sz w:val="28"/>
          <w:szCs w:val="28"/>
        </w:rPr>
        <w:t>LLC</w:t>
      </w:r>
      <w:r w:rsidRPr="00DF7A5D">
        <w:rPr>
          <w:sz w:val="28"/>
          <w:szCs w:val="28"/>
        </w:rPr>
        <w:t xml:space="preserve"> to </w:t>
      </w:r>
      <w:r w:rsidR="00ED7A36">
        <w:rPr>
          <w:sz w:val="28"/>
          <w:szCs w:val="28"/>
        </w:rPr>
        <w:t>Xact Data Discovery</w:t>
      </w:r>
      <w:r w:rsidRPr="00DF7A5D">
        <w:rPr>
          <w:sz w:val="28"/>
          <w:szCs w:val="28"/>
        </w:rPr>
        <w:t xml:space="preserve"> on </w:t>
      </w:r>
      <w:r w:rsidR="008658C9">
        <w:rPr>
          <w:sz w:val="28"/>
          <w:szCs w:val="28"/>
        </w:rPr>
        <w:t>June 26</w:t>
      </w:r>
      <w:r w:rsidR="00ED7A36">
        <w:rPr>
          <w:sz w:val="28"/>
          <w:szCs w:val="28"/>
        </w:rPr>
        <w:t>, 2019</w:t>
      </w:r>
      <w:r w:rsidRPr="00DF7A5D">
        <w:rPr>
          <w:sz w:val="28"/>
          <w:szCs w:val="28"/>
        </w:rPr>
        <w:t>.</w:t>
      </w:r>
    </w:p>
    <w:p w14:paraId="6EA13FD2" w14:textId="6C333F74" w:rsidR="008658C9" w:rsidRDefault="008658C9" w:rsidP="00C2745D">
      <w:pPr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F2C3F">
        <w:rPr>
          <w:sz w:val="28"/>
          <w:szCs w:val="28"/>
        </w:rPr>
        <w:t>QDiscovery</w:t>
      </w:r>
      <w:proofErr w:type="spellEnd"/>
      <w:r w:rsidR="00A878D2">
        <w:rPr>
          <w:sz w:val="28"/>
          <w:szCs w:val="28"/>
        </w:rPr>
        <w:t xml:space="preserve"> </w:t>
      </w:r>
      <w:r w:rsidR="00ED7A36">
        <w:rPr>
          <w:sz w:val="28"/>
          <w:szCs w:val="28"/>
        </w:rPr>
        <w:t xml:space="preserve">provides eDiscovery, forensics, managed review and consulting services to </w:t>
      </w:r>
      <w:r w:rsidR="00B34F19">
        <w:rPr>
          <w:sz w:val="28"/>
          <w:szCs w:val="28"/>
        </w:rPr>
        <w:t xml:space="preserve">major </w:t>
      </w:r>
      <w:r w:rsidR="00ED7A36">
        <w:rPr>
          <w:sz w:val="28"/>
          <w:szCs w:val="28"/>
        </w:rPr>
        <w:t>law firms and corporations</w:t>
      </w:r>
      <w:r w:rsidR="00ED7A36">
        <w:t>.</w:t>
      </w:r>
      <w:r w:rsidR="00DF7A5D" w:rsidRPr="00DF7A5D">
        <w:rPr>
          <w:sz w:val="28"/>
          <w:szCs w:val="28"/>
        </w:rPr>
        <w:t xml:space="preserve">  </w:t>
      </w:r>
    </w:p>
    <w:p w14:paraId="3EAEE5C5" w14:textId="64E59439" w:rsidR="00DF7A5D" w:rsidRPr="00DF7A5D" w:rsidRDefault="008658C9" w:rsidP="00C2745D">
      <w:pPr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Starboard co-sponsored this transaction with Bridge Investments, LLC and together </w:t>
      </w:r>
      <w:r w:rsidR="00B34F19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significantly expanded and enhanced </w:t>
      </w:r>
      <w:r w:rsidR="001F2C3F">
        <w:rPr>
          <w:sz w:val="28"/>
          <w:szCs w:val="28"/>
        </w:rPr>
        <w:t>the Company’s</w:t>
      </w:r>
      <w:r>
        <w:rPr>
          <w:sz w:val="28"/>
          <w:szCs w:val="28"/>
        </w:rPr>
        <w:t xml:space="preserve"> capabilities</w:t>
      </w:r>
      <w:r w:rsidR="00B34F19">
        <w:rPr>
          <w:sz w:val="28"/>
          <w:szCs w:val="28"/>
        </w:rPr>
        <w:t xml:space="preserve"> over the four</w:t>
      </w:r>
      <w:r w:rsidR="000E6903">
        <w:rPr>
          <w:sz w:val="28"/>
          <w:szCs w:val="28"/>
        </w:rPr>
        <w:t>-</w:t>
      </w:r>
      <w:r w:rsidR="00B34F19">
        <w:rPr>
          <w:sz w:val="28"/>
          <w:szCs w:val="28"/>
        </w:rPr>
        <w:t>year investment term</w:t>
      </w:r>
      <w:r>
        <w:rPr>
          <w:sz w:val="28"/>
          <w:szCs w:val="28"/>
        </w:rPr>
        <w:t xml:space="preserve">.  </w:t>
      </w:r>
      <w:r w:rsidR="00DF7A5D" w:rsidRPr="00DF7A5D">
        <w:rPr>
          <w:sz w:val="28"/>
          <w:szCs w:val="28"/>
        </w:rPr>
        <w:t xml:space="preserve">The exit produced </w:t>
      </w:r>
      <w:r w:rsidR="001F2C3F">
        <w:rPr>
          <w:sz w:val="28"/>
          <w:szCs w:val="28"/>
        </w:rPr>
        <w:t xml:space="preserve">an exceptional </w:t>
      </w:r>
      <w:r w:rsidR="00DF7A5D" w:rsidRPr="00DF7A5D">
        <w:rPr>
          <w:sz w:val="28"/>
          <w:szCs w:val="28"/>
        </w:rPr>
        <w:t xml:space="preserve">return for Starboard and </w:t>
      </w:r>
      <w:r w:rsidR="00A878D2">
        <w:rPr>
          <w:sz w:val="28"/>
          <w:szCs w:val="28"/>
        </w:rPr>
        <w:t>Bridge Investments</w:t>
      </w:r>
      <w:r w:rsidR="00DF7A5D" w:rsidRPr="00DF7A5D">
        <w:rPr>
          <w:sz w:val="28"/>
          <w:szCs w:val="28"/>
        </w:rPr>
        <w:t>.</w:t>
      </w:r>
    </w:p>
    <w:p w14:paraId="56B18684" w14:textId="77777777" w:rsidR="00000E18" w:rsidRPr="00C2745D" w:rsidRDefault="00000E18" w:rsidP="00C2745D">
      <w:pPr>
        <w:ind w:left="720" w:firstLine="0"/>
        <w:rPr>
          <w:b/>
        </w:rPr>
      </w:pPr>
    </w:p>
    <w:p w14:paraId="73824885" w14:textId="77777777" w:rsidR="00C2745D" w:rsidRDefault="00C2745D">
      <w:bookmarkStart w:id="0" w:name="_GoBack"/>
      <w:bookmarkEnd w:id="0"/>
    </w:p>
    <w:sectPr w:rsidR="00C2745D" w:rsidSect="00DF7A5D">
      <w:headerReference w:type="default" r:id="rId7"/>
      <w:footerReference w:type="default" r:id="rId8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8551" w14:textId="77777777" w:rsidR="00DF7A5D" w:rsidRDefault="00DF7A5D" w:rsidP="00DF7A5D">
      <w:pPr>
        <w:spacing w:after="0" w:line="240" w:lineRule="auto"/>
      </w:pPr>
      <w:r>
        <w:separator/>
      </w:r>
    </w:p>
  </w:endnote>
  <w:endnote w:type="continuationSeparator" w:id="0">
    <w:p w14:paraId="2883BCD9" w14:textId="77777777" w:rsidR="00DF7A5D" w:rsidRDefault="00DF7A5D" w:rsidP="00DF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54154" w14:textId="77777777" w:rsidR="00DF7A5D" w:rsidRPr="00142A6F" w:rsidRDefault="00DF7A5D" w:rsidP="00DF7A5D">
    <w:pPr>
      <w:pStyle w:val="Footer"/>
      <w:jc w:val="center"/>
      <w:rPr>
        <w:rFonts w:ascii="Book Antiqua" w:hAnsi="Book Antiqua"/>
        <w:color w:val="0000CC"/>
        <w:sz w:val="14"/>
        <w:szCs w:val="14"/>
      </w:rPr>
    </w:pPr>
    <w:r w:rsidRPr="00142A6F">
      <w:rPr>
        <w:rFonts w:ascii="Book Antiqua" w:hAnsi="Book Antiqua"/>
        <w:color w:val="0000CC"/>
        <w:sz w:val="14"/>
        <w:szCs w:val="14"/>
      </w:rPr>
      <w:t xml:space="preserve">30 </w:t>
    </w:r>
    <w:proofErr w:type="spellStart"/>
    <w:r w:rsidRPr="00142A6F">
      <w:rPr>
        <w:rFonts w:ascii="Book Antiqua" w:hAnsi="Book Antiqua"/>
        <w:color w:val="0000CC"/>
        <w:sz w:val="14"/>
        <w:szCs w:val="14"/>
      </w:rPr>
      <w:t>Jelliff</w:t>
    </w:r>
    <w:proofErr w:type="spellEnd"/>
    <w:r w:rsidRPr="00142A6F">
      <w:rPr>
        <w:rFonts w:ascii="Book Antiqua" w:hAnsi="Book Antiqua"/>
        <w:color w:val="0000CC"/>
        <w:sz w:val="14"/>
        <w:szCs w:val="14"/>
      </w:rPr>
      <w:t xml:space="preserve"> </w:t>
    </w:r>
    <w:proofErr w:type="gramStart"/>
    <w:r w:rsidRPr="00142A6F">
      <w:rPr>
        <w:rFonts w:ascii="Book Antiqua" w:hAnsi="Book Antiqua"/>
        <w:color w:val="0000CC"/>
        <w:sz w:val="14"/>
        <w:szCs w:val="14"/>
      </w:rPr>
      <w:t>Lane  -</w:t>
    </w:r>
    <w:proofErr w:type="gramEnd"/>
    <w:r w:rsidRPr="00142A6F">
      <w:rPr>
        <w:rFonts w:ascii="Book Antiqua" w:hAnsi="Book Antiqua"/>
        <w:color w:val="0000CC"/>
        <w:sz w:val="14"/>
        <w:szCs w:val="14"/>
      </w:rPr>
      <w:t xml:space="preserve">  Southport, Connecticut   06890</w:t>
    </w:r>
  </w:p>
  <w:p w14:paraId="736818AA" w14:textId="77777777" w:rsidR="00DF7A5D" w:rsidRDefault="00DF7A5D" w:rsidP="00DF7A5D">
    <w:pPr>
      <w:pStyle w:val="Footer"/>
      <w:jc w:val="center"/>
      <w:rPr>
        <w:rFonts w:ascii="Book Antiqua" w:hAnsi="Book Antiqua"/>
        <w:color w:val="0000CC"/>
        <w:sz w:val="14"/>
        <w:szCs w:val="14"/>
      </w:rPr>
    </w:pPr>
    <w:r w:rsidRPr="00142A6F">
      <w:rPr>
        <w:rFonts w:ascii="Book Antiqua" w:hAnsi="Book Antiqua"/>
        <w:color w:val="0000CC"/>
        <w:sz w:val="14"/>
        <w:szCs w:val="14"/>
      </w:rPr>
      <w:t xml:space="preserve">Phone (203) 259-8855 </w:t>
    </w:r>
  </w:p>
  <w:p w14:paraId="7B873A33" w14:textId="77777777" w:rsidR="00DF7A5D" w:rsidRPr="00142A6F" w:rsidRDefault="00DF7A5D" w:rsidP="00DF7A5D">
    <w:pPr>
      <w:pStyle w:val="Footer"/>
      <w:jc w:val="center"/>
      <w:rPr>
        <w:rFonts w:ascii="Book Antiqua" w:hAnsi="Book Antiqua"/>
        <w:color w:val="0000CC"/>
        <w:sz w:val="14"/>
        <w:szCs w:val="14"/>
      </w:rPr>
    </w:pPr>
    <w:r>
      <w:rPr>
        <w:rFonts w:ascii="Book Antiqua" w:hAnsi="Book Antiqua"/>
        <w:color w:val="0000CC"/>
        <w:sz w:val="14"/>
        <w:szCs w:val="14"/>
      </w:rPr>
      <w:t>www.starboardcapital.net</w:t>
    </w:r>
  </w:p>
  <w:p w14:paraId="0DD0ADE4" w14:textId="77777777" w:rsidR="00DF7A5D" w:rsidRDefault="00DF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DEC4" w14:textId="77777777" w:rsidR="00DF7A5D" w:rsidRDefault="00DF7A5D" w:rsidP="00DF7A5D">
      <w:pPr>
        <w:spacing w:after="0" w:line="240" w:lineRule="auto"/>
      </w:pPr>
      <w:r>
        <w:separator/>
      </w:r>
    </w:p>
  </w:footnote>
  <w:footnote w:type="continuationSeparator" w:id="0">
    <w:p w14:paraId="5B1FDE4A" w14:textId="77777777" w:rsidR="00DF7A5D" w:rsidRDefault="00DF7A5D" w:rsidP="00DF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89C0" w14:textId="77777777" w:rsidR="00DF7A5D" w:rsidRPr="00096C38" w:rsidRDefault="00DF7A5D" w:rsidP="00DF7A5D">
    <w:r w:rsidRPr="006E5C97">
      <w:rPr>
        <w:noProof/>
      </w:rPr>
      <w:drawing>
        <wp:inline distT="0" distB="0" distL="0" distR="0" wp14:anchorId="733D5737" wp14:editId="1347C51B">
          <wp:extent cx="457200" cy="552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5C97">
      <w:rPr>
        <w:noProof/>
      </w:rPr>
      <w:drawing>
        <wp:inline distT="0" distB="0" distL="0" distR="0" wp14:anchorId="4361547B" wp14:editId="07F2CAF4">
          <wp:extent cx="819150" cy="5619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75228" w14:textId="77777777" w:rsidR="00DF7A5D" w:rsidRDefault="00DF7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5D"/>
    <w:rsid w:val="00000E18"/>
    <w:rsid w:val="000E6903"/>
    <w:rsid w:val="001F2C3F"/>
    <w:rsid w:val="00395201"/>
    <w:rsid w:val="008658C9"/>
    <w:rsid w:val="00903937"/>
    <w:rsid w:val="009761BA"/>
    <w:rsid w:val="00A878D2"/>
    <w:rsid w:val="00B34F19"/>
    <w:rsid w:val="00C2745D"/>
    <w:rsid w:val="00DF7A5D"/>
    <w:rsid w:val="00ED7A36"/>
    <w:rsid w:val="00F5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6061"/>
  <w15:docId w15:val="{B006FEE9-6B1B-462C-A86B-212816A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5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F7A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5D"/>
  </w:style>
  <w:style w:type="paragraph" w:styleId="Footer">
    <w:name w:val="footer"/>
    <w:basedOn w:val="Normal"/>
    <w:link w:val="FooterChar"/>
    <w:unhideWhenUsed/>
    <w:rsid w:val="00DF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F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Ridge Cromwell</dc:creator>
  <cp:lastModifiedBy>Nancy Tomlinson</cp:lastModifiedBy>
  <cp:revision>7</cp:revision>
  <cp:lastPrinted>2019-07-10T16:44:00Z</cp:lastPrinted>
  <dcterms:created xsi:type="dcterms:W3CDTF">2019-07-09T20:05:00Z</dcterms:created>
  <dcterms:modified xsi:type="dcterms:W3CDTF">2019-07-11T20:56:00Z</dcterms:modified>
</cp:coreProperties>
</file>